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器材领取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清单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921"/>
        <w:gridCol w:w="1914"/>
        <w:gridCol w:w="2838"/>
        <w:gridCol w:w="2669"/>
        <w:gridCol w:w="1280"/>
        <w:gridCol w:w="1480"/>
        <w:gridCol w:w="912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日  期</w:t>
            </w:r>
          </w:p>
        </w:tc>
        <w:tc>
          <w:tcPr>
            <w:tcW w:w="181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年     月     日</w:t>
            </w:r>
          </w:p>
        </w:tc>
        <w:tc>
          <w:tcPr>
            <w:tcW w:w="12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编  号</w:t>
            </w:r>
          </w:p>
        </w:tc>
        <w:tc>
          <w:tcPr>
            <w:tcW w:w="13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领取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内容</w:t>
            </w:r>
          </w:p>
        </w:tc>
        <w:tc>
          <w:tcPr>
            <w:tcW w:w="444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方正教材规范楷体_GBK" w:cs="Times New Roman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交接明细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序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领取器材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教材规范楷体_GBK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部  门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数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量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使用年限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楷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备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5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楷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移交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部门</w:t>
            </w:r>
          </w:p>
        </w:tc>
        <w:tc>
          <w:tcPr>
            <w:tcW w:w="9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经办人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签字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方正教材规范楷体_GBK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楷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接收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部门</w:t>
            </w:r>
          </w:p>
        </w:tc>
        <w:tc>
          <w:tcPr>
            <w:tcW w:w="9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经办人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签字</w:t>
            </w:r>
          </w:p>
        </w:tc>
        <w:tc>
          <w:tcPr>
            <w:tcW w:w="8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40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eastAsia="方正教材规范楷体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备</w:t>
            </w:r>
            <w:r>
              <w:rPr>
                <w:rFonts w:hint="eastAsia" w:ascii="Times New Roman" w:hAnsi="Times New Roman" w:eastAsia="楷体" w:cs="Times New Roman"/>
                <w:b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  <w:t>注：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eastAsia="楷体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教材规范楷体_GBK">
    <w:altName w:val="楷体_GB2312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ZWMxNDBmZjA2YjNiZDE3NGRkNjg1M2ZjYmE4ZTYifQ=="/>
  </w:docVars>
  <w:rsids>
    <w:rsidRoot w:val="00000000"/>
    <w:rsid w:val="03451AAA"/>
    <w:rsid w:val="12DA5135"/>
    <w:rsid w:val="1BCC1F28"/>
    <w:rsid w:val="2AC66F11"/>
    <w:rsid w:val="65B55F9D"/>
    <w:rsid w:val="79FC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